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B5" w:rsidRPr="002338B5" w:rsidRDefault="002338B5" w:rsidP="002338B5">
      <w:pPr>
        <w:spacing w:before="100" w:beforeAutospacing="1" w:after="100" w:afterAutospacing="1" w:line="375" w:lineRule="atLeast"/>
        <w:outlineLvl w:val="0"/>
        <w:rPr>
          <w:rFonts w:ascii="Arial" w:eastAsia="Times New Roman" w:hAnsi="Arial" w:cs="Arial"/>
          <w:color w:val="000066"/>
          <w:kern w:val="36"/>
          <w:sz w:val="27"/>
          <w:szCs w:val="27"/>
        </w:rPr>
      </w:pPr>
      <w:r w:rsidRPr="002338B5">
        <w:rPr>
          <w:rFonts w:ascii="Arial" w:eastAsia="Times New Roman" w:hAnsi="Arial" w:cs="Arial"/>
          <w:color w:val="000066"/>
          <w:kern w:val="36"/>
          <w:sz w:val="27"/>
          <w:szCs w:val="27"/>
        </w:rPr>
        <w:t>Organizational Security Survey</w:t>
      </w:r>
    </w:p>
    <w:p w:rsidR="002338B5" w:rsidRPr="002338B5" w:rsidRDefault="002338B5" w:rsidP="002338B5">
      <w:pPr>
        <w:shd w:val="clear" w:color="auto" w:fill="CCDDFF"/>
        <w:spacing w:line="300" w:lineRule="atLeast"/>
        <w:rPr>
          <w:rFonts w:ascii="Arial" w:eastAsia="Times New Roman" w:hAnsi="Arial" w:cs="Arial"/>
          <w:color w:val="000000"/>
          <w:sz w:val="21"/>
          <w:szCs w:val="21"/>
        </w:rPr>
      </w:pP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You will be completing a security site survey and writing a paper on its findings. A sample is provided.</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You've been hired as the security manager for the new corporate headquarters (The Center). Now that you have completed your final presentation to the board of directors regarding what makes a good security system and the potential risks, you will now conduct a complete site survey and evaluate the entire building.</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Here is some information about the building:</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b/>
          <w:bCs/>
          <w:color w:val="000000"/>
          <w:sz w:val="21"/>
          <w:szCs w:val="21"/>
        </w:rPr>
        <w:t>Facts and Features:</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9210 Higher Education Drive, New York, NY 11747</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The Center is located on a four-acre plot of land in downtown New York City. It is a 30-story corporate tower high-rise, which includes 1,250 underground parking garage spaces and a rooftop garden. Construction of the building was completed in December of 2008, and 27 of the 30 floors are occupied by tenants. Currently, there are 1,800 tenants in the building, which has a maximum capacity of 2,000.</w:t>
      </w:r>
    </w:p>
    <w:p w:rsidR="002338B5" w:rsidRPr="002338B5" w:rsidRDefault="002338B5" w:rsidP="002338B5">
      <w:pPr>
        <w:shd w:val="clear" w:color="auto" w:fill="CCDDFF"/>
        <w:spacing w:before="75" w:after="75" w:line="375" w:lineRule="atLeast"/>
        <w:outlineLvl w:val="1"/>
        <w:rPr>
          <w:rFonts w:ascii="Arial" w:eastAsia="Times New Roman" w:hAnsi="Arial" w:cs="Arial"/>
          <w:b/>
          <w:bCs/>
          <w:color w:val="000066"/>
          <w:sz w:val="21"/>
          <w:szCs w:val="21"/>
        </w:rPr>
      </w:pPr>
      <w:r w:rsidRPr="002338B5">
        <w:rPr>
          <w:rFonts w:ascii="Arial" w:eastAsia="Times New Roman" w:hAnsi="Arial" w:cs="Arial"/>
          <w:b/>
          <w:bCs/>
          <w:color w:val="000066"/>
          <w:sz w:val="21"/>
          <w:szCs w:val="21"/>
        </w:rPr>
        <w:t>Guidelines</w:t>
      </w:r>
    </w:p>
    <w:p w:rsidR="002338B5" w:rsidRP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Papers must be seven to 10 pages in length. See the sample provided; however, your paper will likely be more detailed.</w:t>
      </w:r>
    </w:p>
    <w:p w:rsidR="002338B5" w:rsidRP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12 point font (Times New Roman or Arial only)</w:t>
      </w:r>
    </w:p>
    <w:p w:rsidR="002338B5" w:rsidRP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1" margins</w:t>
      </w:r>
    </w:p>
    <w:p w:rsidR="002338B5" w:rsidRP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Double spacing</w:t>
      </w:r>
    </w:p>
    <w:p w:rsid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APA format and citations are required.</w:t>
      </w:r>
      <w:bookmarkStart w:id="0" w:name="_GoBack"/>
      <w:bookmarkEnd w:id="0"/>
    </w:p>
    <w:p w:rsidR="00387AAC" w:rsidRPr="002338B5" w:rsidRDefault="00387AAC"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Pr>
          <w:rFonts w:ascii="Arial" w:eastAsia="Times New Roman" w:hAnsi="Arial" w:cs="Arial"/>
          <w:color w:val="000000"/>
          <w:sz w:val="21"/>
          <w:szCs w:val="21"/>
        </w:rPr>
        <w:t>No more than 15% sited information used</w:t>
      </w:r>
    </w:p>
    <w:p w:rsidR="002338B5" w:rsidRPr="002338B5" w:rsidRDefault="002338B5" w:rsidP="002338B5">
      <w:pPr>
        <w:numPr>
          <w:ilvl w:val="0"/>
          <w:numId w:val="1"/>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This paper will be graded on quality of research topic, quality of paper information, use of APA citations, grammar, and sentence structure.</w:t>
      </w:r>
    </w:p>
    <w:p w:rsidR="002338B5" w:rsidRPr="002338B5" w:rsidRDefault="002338B5" w:rsidP="002338B5">
      <w:pPr>
        <w:shd w:val="clear" w:color="auto" w:fill="CCDDFF"/>
        <w:spacing w:before="75" w:after="75" w:line="375" w:lineRule="atLeast"/>
        <w:outlineLvl w:val="1"/>
        <w:rPr>
          <w:rFonts w:ascii="Arial" w:eastAsia="Times New Roman" w:hAnsi="Arial" w:cs="Arial"/>
          <w:b/>
          <w:bCs/>
          <w:color w:val="000066"/>
          <w:sz w:val="21"/>
          <w:szCs w:val="21"/>
        </w:rPr>
      </w:pPr>
      <w:r w:rsidRPr="002338B5">
        <w:rPr>
          <w:rFonts w:ascii="Arial" w:eastAsia="Times New Roman" w:hAnsi="Arial" w:cs="Arial"/>
          <w:b/>
          <w:bCs/>
          <w:color w:val="000066"/>
          <w:sz w:val="21"/>
          <w:szCs w:val="21"/>
        </w:rPr>
        <w:t>Best Practices</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The following are best practices in preparing this paper.</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b/>
          <w:bCs/>
          <w:color w:val="000000"/>
          <w:sz w:val="21"/>
          <w:szCs w:val="21"/>
        </w:rPr>
        <w:t>Conduct a site survey using the Risk Assessment Checklist that includes (but is not limited to) the following:</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lastRenderedPageBreak/>
        <w:t>Title of company and address</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Summary of why survey is being conducted</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General information of building details and their purpose</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Physical security evaluation</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Alarm systems</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CCTV</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Visitors log</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Inventory control</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Shipping/Receiving</w:t>
      </w:r>
    </w:p>
    <w:p w:rsidR="002338B5" w:rsidRPr="002338B5" w:rsidRDefault="002338B5" w:rsidP="002338B5">
      <w:pPr>
        <w:numPr>
          <w:ilvl w:val="0"/>
          <w:numId w:val="2"/>
        </w:num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Any other pertinent area that you believe would be valuable to your report</w:t>
      </w:r>
    </w:p>
    <w:p w:rsidR="002338B5" w:rsidRPr="002338B5" w:rsidRDefault="002338B5" w:rsidP="002338B5">
      <w:pPr>
        <w:spacing w:before="100" w:beforeAutospacing="1" w:after="100" w:afterAutospacing="1" w:line="300" w:lineRule="atLeast"/>
        <w:rPr>
          <w:rFonts w:ascii="Arial" w:eastAsia="Times New Roman" w:hAnsi="Arial" w:cs="Arial"/>
          <w:color w:val="000000"/>
          <w:sz w:val="21"/>
          <w:szCs w:val="21"/>
        </w:rPr>
      </w:pPr>
      <w:r w:rsidRPr="002338B5">
        <w:rPr>
          <w:rFonts w:ascii="Arial" w:eastAsia="Times New Roman" w:hAnsi="Arial" w:cs="Arial"/>
          <w:color w:val="000000"/>
          <w:sz w:val="21"/>
          <w:szCs w:val="21"/>
        </w:rPr>
        <w:t>Recommendations for corrective action: Please note that it is vital to have recommendations for improvement on the areas of your concern. Even if your security department is running at a highly successful rate, there can always be areas that can be improved upon.</w:t>
      </w:r>
    </w:p>
    <w:p w:rsidR="003D490F" w:rsidRDefault="002338B5" w:rsidP="002338B5">
      <w:hyperlink r:id="rId5" w:anchor="top" w:history="1">
        <w:r w:rsidRPr="002338B5">
          <w:rPr>
            <w:rFonts w:ascii="Arial" w:eastAsia="Times New Roman" w:hAnsi="Arial" w:cs="Arial"/>
            <w:color w:val="0000FF"/>
            <w:sz w:val="21"/>
            <w:szCs w:val="21"/>
            <w:u w:val="single"/>
          </w:rPr>
          <w:br/>
        </w:r>
      </w:hyperlink>
    </w:p>
    <w:sectPr w:rsidR="003D4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43AA"/>
    <w:multiLevelType w:val="multilevel"/>
    <w:tmpl w:val="37E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93985"/>
    <w:multiLevelType w:val="multilevel"/>
    <w:tmpl w:val="DF42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5"/>
    <w:rsid w:val="002338B5"/>
    <w:rsid w:val="00387AAC"/>
    <w:rsid w:val="003D490F"/>
    <w:rsid w:val="009F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E82AC-1E7F-4E9D-86D4-2D757D3F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298888">
      <w:bodyDiv w:val="1"/>
      <w:marLeft w:val="0"/>
      <w:marRight w:val="0"/>
      <w:marTop w:val="0"/>
      <w:marBottom w:val="0"/>
      <w:divBdr>
        <w:top w:val="none" w:sz="0" w:space="0" w:color="auto"/>
        <w:left w:val="none" w:sz="0" w:space="0" w:color="auto"/>
        <w:bottom w:val="none" w:sz="0" w:space="0" w:color="auto"/>
        <w:right w:val="none" w:sz="0" w:space="0" w:color="auto"/>
      </w:divBdr>
      <w:divsChild>
        <w:div w:id="737554248">
          <w:marLeft w:val="0"/>
          <w:marRight w:val="0"/>
          <w:marTop w:val="0"/>
          <w:marBottom w:val="0"/>
          <w:divBdr>
            <w:top w:val="none" w:sz="0" w:space="0" w:color="auto"/>
            <w:left w:val="none" w:sz="0" w:space="0" w:color="auto"/>
            <w:bottom w:val="none" w:sz="0" w:space="0" w:color="auto"/>
            <w:right w:val="none" w:sz="0" w:space="0" w:color="auto"/>
          </w:divBdr>
        </w:div>
        <w:div w:id="1663117492">
          <w:marLeft w:val="0"/>
          <w:marRight w:val="0"/>
          <w:marTop w:val="0"/>
          <w:marBottom w:val="300"/>
          <w:divBdr>
            <w:top w:val="none" w:sz="0" w:space="0" w:color="auto"/>
            <w:left w:val="none" w:sz="0" w:space="0" w:color="auto"/>
            <w:bottom w:val="none" w:sz="0" w:space="0" w:color="auto"/>
            <w:right w:val="none" w:sz="0" w:space="0" w:color="auto"/>
          </w:divBdr>
        </w:div>
        <w:div w:id="193422760">
          <w:marLeft w:val="0"/>
          <w:marRight w:val="0"/>
          <w:marTop w:val="0"/>
          <w:marBottom w:val="300"/>
          <w:divBdr>
            <w:top w:val="none" w:sz="0" w:space="0" w:color="auto"/>
            <w:left w:val="none" w:sz="0" w:space="0" w:color="auto"/>
            <w:bottom w:val="none" w:sz="0" w:space="0" w:color="auto"/>
            <w:right w:val="none" w:sz="0" w:space="0" w:color="auto"/>
          </w:divBdr>
        </w:div>
        <w:div w:id="1279218040">
          <w:marLeft w:val="0"/>
          <w:marRight w:val="0"/>
          <w:marTop w:val="0"/>
          <w:marBottom w:val="300"/>
          <w:divBdr>
            <w:top w:val="none" w:sz="0" w:space="0" w:color="auto"/>
            <w:left w:val="none" w:sz="0" w:space="0" w:color="auto"/>
            <w:bottom w:val="none" w:sz="0" w:space="0" w:color="auto"/>
            <w:right w:val="none" w:sz="0" w:space="0" w:color="auto"/>
          </w:divBdr>
        </w:div>
        <w:div w:id="225726135">
          <w:marLeft w:val="0"/>
          <w:marRight w:val="0"/>
          <w:marTop w:val="0"/>
          <w:marBottom w:val="300"/>
          <w:divBdr>
            <w:top w:val="none" w:sz="0" w:space="0" w:color="auto"/>
            <w:left w:val="none" w:sz="0" w:space="0" w:color="auto"/>
            <w:bottom w:val="none" w:sz="0" w:space="0" w:color="auto"/>
            <w:right w:val="none" w:sz="0" w:space="0" w:color="auto"/>
          </w:divBdr>
        </w:div>
        <w:div w:id="180284017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ry.equella.ecollege.com/file/5f1cfd47-9e63-4ff6-b13b-ae0edf0efc97/1/SEC420_CH_CourseProje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Rutherford</dc:creator>
  <cp:keywords/>
  <dc:description/>
  <cp:lastModifiedBy>Ryan Rutherford</cp:lastModifiedBy>
  <cp:revision>3</cp:revision>
  <dcterms:created xsi:type="dcterms:W3CDTF">2016-07-31T06:01:00Z</dcterms:created>
  <dcterms:modified xsi:type="dcterms:W3CDTF">2016-07-31T06:14:00Z</dcterms:modified>
</cp:coreProperties>
</file>